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725A" w14:textId="2518AF19" w:rsidR="00F8617F" w:rsidRPr="009D63A7" w:rsidRDefault="0063053A" w:rsidP="00F8617F">
      <w:pPr>
        <w:pStyle w:val="Header"/>
        <w:jc w:val="center"/>
        <w:rPr>
          <w:rFonts w:ascii="Palatino" w:hAnsi="Palatino"/>
          <w:color w:val="000000" w:themeColor="text1"/>
          <w:sz w:val="40"/>
          <w:szCs w:val="40"/>
        </w:rPr>
      </w:pPr>
      <w:r w:rsidRPr="009D63A7">
        <w:rPr>
          <w:rFonts w:ascii="Palatino" w:hAnsi="Palatino"/>
          <w:color w:val="000000" w:themeColor="text1"/>
          <w:sz w:val="40"/>
          <w:szCs w:val="40"/>
        </w:rPr>
        <w:t>I</w:t>
      </w:r>
      <w:r w:rsidR="00C54175">
        <w:rPr>
          <w:rFonts w:ascii="Palatino" w:hAnsi="Palatino"/>
          <w:color w:val="000000" w:themeColor="text1"/>
          <w:sz w:val="40"/>
          <w:szCs w:val="40"/>
        </w:rPr>
        <w:t xml:space="preserve">ntegrated </w:t>
      </w:r>
      <w:r w:rsidRPr="009D63A7">
        <w:rPr>
          <w:rFonts w:ascii="Palatino" w:hAnsi="Palatino"/>
          <w:color w:val="000000" w:themeColor="text1"/>
          <w:sz w:val="40"/>
          <w:szCs w:val="40"/>
        </w:rPr>
        <w:t>P</w:t>
      </w:r>
      <w:r w:rsidR="00C54175">
        <w:rPr>
          <w:rFonts w:ascii="Palatino" w:hAnsi="Palatino"/>
          <w:color w:val="000000" w:themeColor="text1"/>
          <w:sz w:val="40"/>
          <w:szCs w:val="40"/>
        </w:rPr>
        <w:t xml:space="preserve">est </w:t>
      </w:r>
      <w:r w:rsidRPr="009D63A7">
        <w:rPr>
          <w:rFonts w:ascii="Palatino" w:hAnsi="Palatino"/>
          <w:color w:val="000000" w:themeColor="text1"/>
          <w:sz w:val="40"/>
          <w:szCs w:val="40"/>
        </w:rPr>
        <w:t>M</w:t>
      </w:r>
      <w:r w:rsidR="00C54175">
        <w:rPr>
          <w:rFonts w:ascii="Palatino" w:hAnsi="Palatino"/>
          <w:color w:val="000000" w:themeColor="text1"/>
          <w:sz w:val="40"/>
          <w:szCs w:val="40"/>
        </w:rPr>
        <w:t>anagement</w:t>
      </w:r>
      <w:r w:rsidR="0098380E">
        <w:rPr>
          <w:rFonts w:ascii="Palatino" w:hAnsi="Palatino"/>
          <w:color w:val="000000" w:themeColor="text1"/>
          <w:sz w:val="40"/>
          <w:szCs w:val="40"/>
        </w:rPr>
        <w:t xml:space="preserve"> (IPM)</w:t>
      </w:r>
    </w:p>
    <w:p w14:paraId="5D33D19E" w14:textId="48FF7A14" w:rsidR="00F8617F" w:rsidRPr="009D63A7" w:rsidRDefault="00F8617F" w:rsidP="00F8617F">
      <w:pPr>
        <w:pStyle w:val="Header"/>
        <w:jc w:val="center"/>
        <w:rPr>
          <w:rFonts w:ascii="Palatino" w:hAnsi="Palatino"/>
          <w:color w:val="000000" w:themeColor="text1"/>
          <w:sz w:val="32"/>
          <w:szCs w:val="32"/>
        </w:rPr>
      </w:pPr>
      <w:r w:rsidRPr="009D63A7">
        <w:rPr>
          <w:rFonts w:ascii="Palatino" w:hAnsi="Palatino"/>
          <w:color w:val="000000" w:themeColor="text1"/>
          <w:sz w:val="32"/>
          <w:szCs w:val="32"/>
        </w:rPr>
        <w:t>Knowledge Check</w:t>
      </w:r>
      <w:r w:rsidR="00EC2814" w:rsidRPr="009D63A7">
        <w:rPr>
          <w:rFonts w:ascii="Palatino" w:hAnsi="Palatino"/>
          <w:b/>
          <w:color w:val="000000" w:themeColor="text1"/>
          <w:sz w:val="32"/>
          <w:szCs w:val="32"/>
        </w:rPr>
        <w:t xml:space="preserve"> </w:t>
      </w:r>
      <w:r w:rsidR="00EC2814" w:rsidRPr="009D63A7">
        <w:rPr>
          <w:rFonts w:ascii="Palatino" w:hAnsi="Palatino"/>
          <w:b/>
          <w:color w:val="FF0000"/>
          <w:sz w:val="32"/>
          <w:szCs w:val="32"/>
        </w:rPr>
        <w:t>KEY</w:t>
      </w:r>
    </w:p>
    <w:p w14:paraId="27FD7BF5" w14:textId="48DD3414" w:rsidR="00F8617F" w:rsidRPr="009D63A7" w:rsidRDefault="00F8617F" w:rsidP="00F8617F">
      <w:pPr>
        <w:pStyle w:val="Subtitle"/>
        <w:rPr>
          <w:rFonts w:ascii="Palatino" w:hAnsi="Palatino"/>
          <w:color w:val="000000" w:themeColor="text1"/>
          <w:sz w:val="20"/>
          <w:szCs w:val="20"/>
        </w:rPr>
      </w:pPr>
      <w:r w:rsidRPr="009D63A7">
        <w:rPr>
          <w:rFonts w:ascii="Palatino" w:hAnsi="Palatino"/>
          <w:b w:val="0"/>
          <w:color w:val="000000" w:themeColor="text1"/>
          <w:sz w:val="20"/>
          <w:szCs w:val="20"/>
        </w:rPr>
        <w:t xml:space="preserve">In the </w:t>
      </w:r>
      <w:r w:rsidR="0098380E">
        <w:rPr>
          <w:rFonts w:ascii="Palatino" w:hAnsi="Palatino"/>
          <w:color w:val="000000" w:themeColor="text1"/>
          <w:sz w:val="20"/>
          <w:szCs w:val="20"/>
        </w:rPr>
        <w:t xml:space="preserve">GB </w:t>
      </w:r>
      <w:r w:rsidRPr="009D63A7">
        <w:rPr>
          <w:rFonts w:ascii="Palatino" w:hAnsi="Palatino"/>
          <w:color w:val="000000" w:themeColor="text1"/>
          <w:sz w:val="20"/>
          <w:szCs w:val="20"/>
        </w:rPr>
        <w:t xml:space="preserve">Learning Library - Core Preparation Sessions </w:t>
      </w:r>
    </w:p>
    <w:p w14:paraId="42892C83" w14:textId="6B889A6E" w:rsidR="00F8617F" w:rsidRPr="009D63A7" w:rsidRDefault="00F8617F" w:rsidP="00F8617F">
      <w:pPr>
        <w:pStyle w:val="Subtitle"/>
        <w:rPr>
          <w:rFonts w:ascii="Palatino" w:hAnsi="Palatino"/>
          <w:color w:val="000000" w:themeColor="text1"/>
          <w:sz w:val="20"/>
          <w:szCs w:val="20"/>
        </w:rPr>
      </w:pPr>
      <w:proofErr w:type="gramStart"/>
      <w:r w:rsidRPr="009D63A7">
        <w:rPr>
          <w:rFonts w:ascii="Palatino" w:hAnsi="Palatino"/>
          <w:b w:val="0"/>
          <w:color w:val="000000" w:themeColor="text1"/>
          <w:sz w:val="20"/>
          <w:szCs w:val="20"/>
        </w:rPr>
        <w:t>this</w:t>
      </w:r>
      <w:proofErr w:type="gramEnd"/>
      <w:r w:rsidRPr="009D63A7">
        <w:rPr>
          <w:rFonts w:ascii="Palatino" w:hAnsi="Palatino"/>
          <w:b w:val="0"/>
          <w:color w:val="000000" w:themeColor="text1"/>
          <w:sz w:val="20"/>
          <w:szCs w:val="20"/>
        </w:rPr>
        <w:t xml:space="preserve"> is Section </w:t>
      </w:r>
      <w:r w:rsidR="00515FFE" w:rsidRPr="009D63A7">
        <w:rPr>
          <w:rFonts w:ascii="Palatino" w:hAnsi="Palatino"/>
          <w:b w:val="0"/>
          <w:color w:val="000000" w:themeColor="text1"/>
          <w:sz w:val="20"/>
          <w:szCs w:val="20"/>
        </w:rPr>
        <w:t>4.1</w:t>
      </w:r>
      <w:r w:rsidRPr="009D63A7">
        <w:rPr>
          <w:rFonts w:ascii="Palatino" w:hAnsi="Palatino"/>
          <w:b w:val="0"/>
          <w:color w:val="000000" w:themeColor="text1"/>
          <w:sz w:val="20"/>
          <w:szCs w:val="20"/>
        </w:rPr>
        <w:t xml:space="preserve"> in Module </w:t>
      </w:r>
      <w:r w:rsidR="00515FFE" w:rsidRPr="009D63A7">
        <w:rPr>
          <w:rFonts w:ascii="Palatino" w:hAnsi="Palatino"/>
          <w:b w:val="0"/>
          <w:color w:val="000000" w:themeColor="text1"/>
          <w:sz w:val="20"/>
          <w:szCs w:val="20"/>
        </w:rPr>
        <w:t>4</w:t>
      </w:r>
      <w:r w:rsidRPr="009D63A7">
        <w:rPr>
          <w:rFonts w:ascii="Palatino" w:hAnsi="Palatino"/>
          <w:b w:val="0"/>
          <w:color w:val="000000" w:themeColor="text1"/>
          <w:sz w:val="20"/>
          <w:szCs w:val="20"/>
        </w:rPr>
        <w:t xml:space="preserve">: </w:t>
      </w:r>
      <w:r w:rsidR="00515FFE" w:rsidRPr="009D63A7">
        <w:rPr>
          <w:rFonts w:ascii="Palatino" w:hAnsi="Palatino"/>
          <w:b w:val="0"/>
          <w:color w:val="000000" w:themeColor="text1"/>
          <w:sz w:val="20"/>
          <w:szCs w:val="20"/>
        </w:rPr>
        <w:t>Problem Solving</w:t>
      </w:r>
    </w:p>
    <w:p w14:paraId="6415AC86" w14:textId="77777777" w:rsidR="008B25AC" w:rsidRPr="009D63A7" w:rsidRDefault="008B25AC" w:rsidP="0052223F">
      <w:pPr>
        <w:rPr>
          <w:rFonts w:ascii="Palatino" w:hAnsi="Palatino"/>
          <w:i/>
        </w:rPr>
      </w:pPr>
    </w:p>
    <w:p w14:paraId="746B242C" w14:textId="34BF72BE" w:rsidR="009F33DA" w:rsidRPr="009D63A7" w:rsidRDefault="752782F2" w:rsidP="752782F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752782F2">
        <w:rPr>
          <w:rFonts w:ascii="Palatino" w:hAnsi="Palatino" w:cs="Arial"/>
        </w:rPr>
        <w:t>Integrated pest management (IPM) is integrated because it rarely relies on just one tactic; it brings together a range of biological, organic, cultural, mechanical, and chemical options for management of pests such as insects, weeds, fungi, bacteria, viruses, wildlife and more. </w:t>
      </w:r>
      <w:r w:rsidRPr="752782F2">
        <w:rPr>
          <w:rFonts w:ascii="Palatino" w:hAnsi="Palatino" w:cs="Arial"/>
          <w:b/>
          <w:bCs/>
          <w:color w:val="000000" w:themeColor="text1"/>
        </w:rPr>
        <w:t>True</w:t>
      </w:r>
      <w:r w:rsidRPr="752782F2">
        <w:rPr>
          <w:rFonts w:ascii="Palatino" w:hAnsi="Palatino" w:cs="Arial"/>
          <w:b/>
          <w:bCs/>
        </w:rPr>
        <w:t xml:space="preserve"> or False? </w:t>
      </w:r>
    </w:p>
    <w:p w14:paraId="4D57940F" w14:textId="4ECB6AC5" w:rsidR="009F33DA" w:rsidRPr="009D63A7" w:rsidRDefault="009F33DA" w:rsidP="009F33DA">
      <w:pPr>
        <w:ind w:left="720"/>
        <w:rPr>
          <w:rFonts w:ascii="Palatino" w:hAnsi="Palatino" w:cs="Arial"/>
          <w:color w:val="FF0000"/>
        </w:rPr>
      </w:pPr>
      <w:r w:rsidRPr="009D63A7">
        <w:rPr>
          <w:rFonts w:ascii="Palatino" w:hAnsi="Palatino" w:cs="Arial"/>
          <w:b/>
          <w:color w:val="FF0000"/>
        </w:rPr>
        <w:t>True</w:t>
      </w:r>
      <w:r w:rsidRPr="009D63A7">
        <w:rPr>
          <w:rFonts w:ascii="Palatino" w:hAnsi="Palatino" w:cs="Arial"/>
          <w:color w:val="FF0000"/>
        </w:rPr>
        <w:tab/>
        <w:t xml:space="preserve">(From </w:t>
      </w:r>
      <w:hyperlink r:id="rId7" w:history="1">
        <w:r w:rsidRPr="009D63A7">
          <w:rPr>
            <w:rStyle w:val="Hyperlink"/>
            <w:rFonts w:ascii="Palatino" w:hAnsi="Palatino" w:cs="Arial"/>
            <w:color w:val="FF0000"/>
          </w:rPr>
          <w:t>https://nysipm.cornell.edu/about/defining-ipm</w:t>
        </w:r>
      </w:hyperlink>
      <w:r w:rsidRPr="009D63A7">
        <w:rPr>
          <w:rFonts w:ascii="Palatino" w:hAnsi="Palatino" w:cs="Arial"/>
          <w:color w:val="FF0000"/>
        </w:rPr>
        <w:t>)</w:t>
      </w:r>
    </w:p>
    <w:p w14:paraId="33D7E8D4" w14:textId="77777777" w:rsidR="009F33DA" w:rsidRPr="009D63A7" w:rsidRDefault="009F33DA" w:rsidP="009F33DA">
      <w:pPr>
        <w:rPr>
          <w:rFonts w:ascii="Palatino" w:hAnsi="Palatino" w:cs="Arial"/>
        </w:rPr>
      </w:pPr>
    </w:p>
    <w:p w14:paraId="7D0BDDA3" w14:textId="77777777" w:rsidR="009F33DA" w:rsidRPr="009D63A7" w:rsidRDefault="009F33DA" w:rsidP="009F33DA">
      <w:pPr>
        <w:rPr>
          <w:rFonts w:ascii="Palatino" w:hAnsi="Palatino" w:cs="Arial"/>
        </w:rPr>
      </w:pPr>
    </w:p>
    <w:p w14:paraId="4B42A123" w14:textId="77777777" w:rsidR="009F33DA" w:rsidRPr="009D63A7" w:rsidRDefault="009F33DA" w:rsidP="009F33DA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D63A7">
        <w:rPr>
          <w:rFonts w:ascii="Palatino" w:hAnsi="Palatino" w:cs="Arial"/>
        </w:rPr>
        <w:t>Name and briefly describe the seven IPM steps.</w:t>
      </w:r>
    </w:p>
    <w:p w14:paraId="562C9D58" w14:textId="571A2030" w:rsidR="009F33DA" w:rsidRPr="009D63A7" w:rsidRDefault="007F7316" w:rsidP="009F33DA">
      <w:pPr>
        <w:ind w:left="360" w:firstLine="360"/>
        <w:rPr>
          <w:rFonts w:ascii="Palatino" w:hAnsi="Palatino" w:cs="Arial"/>
        </w:rPr>
      </w:pPr>
      <w:r w:rsidRPr="009D63A7">
        <w:rPr>
          <w:rFonts w:ascii="Palatino" w:hAnsi="Palatino" w:cs="Arial"/>
          <w:color w:val="FF0000"/>
        </w:rPr>
        <w:t>(</w:t>
      </w:r>
      <w:r w:rsidR="009F33DA" w:rsidRPr="009D63A7">
        <w:rPr>
          <w:rFonts w:ascii="Palatino" w:hAnsi="Palatino" w:cs="Arial"/>
          <w:color w:val="FF0000"/>
        </w:rPr>
        <w:t xml:space="preserve">From </w:t>
      </w:r>
      <w:hyperlink r:id="rId8" w:history="1">
        <w:r w:rsidR="009F33DA" w:rsidRPr="009D63A7">
          <w:rPr>
            <w:rStyle w:val="Hyperlink"/>
            <w:rFonts w:ascii="Palatino" w:hAnsi="Palatino" w:cs="Arial"/>
          </w:rPr>
          <w:t>https://nysipm.cornell.edu/about/defining-ipm/ipm-communities</w:t>
        </w:r>
      </w:hyperlink>
      <w:r w:rsidRPr="009D63A7">
        <w:rPr>
          <w:rFonts w:ascii="Palatino" w:hAnsi="Palatino" w:cs="Arial"/>
          <w:color w:val="FF0000"/>
        </w:rPr>
        <w:t>)</w:t>
      </w:r>
    </w:p>
    <w:p w14:paraId="089D2CD0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proofErr w:type="gramStart"/>
      <w:r w:rsidRPr="009D63A7">
        <w:rPr>
          <w:rStyle w:val="Strong"/>
          <w:rFonts w:ascii="Palatino" w:hAnsi="Palatino"/>
          <w:color w:val="FF0000"/>
        </w:rPr>
        <w:t>Prepare</w:t>
      </w:r>
      <w:r w:rsidRPr="009D63A7">
        <w:rPr>
          <w:rFonts w:ascii="Palatino" w:hAnsi="Palatino"/>
          <w:color w:val="FF0000"/>
        </w:rPr>
        <w:t>: Be</w:t>
      </w:r>
      <w:proofErr w:type="gramEnd"/>
      <w:r w:rsidRPr="009D63A7">
        <w:rPr>
          <w:rFonts w:ascii="Palatino" w:hAnsi="Palatino"/>
          <w:color w:val="FF0000"/>
        </w:rPr>
        <w:t xml:space="preserve"> aware of the potential problems and opportunities at your site. Know your pests—and keep good records.</w:t>
      </w:r>
    </w:p>
    <w:p w14:paraId="10CCD400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proofErr w:type="gramStart"/>
      <w:r w:rsidRPr="009D63A7">
        <w:rPr>
          <w:rStyle w:val="Strong"/>
          <w:rFonts w:ascii="Palatino" w:hAnsi="Palatino"/>
          <w:color w:val="FF0000"/>
        </w:rPr>
        <w:t>Prevent</w:t>
      </w:r>
      <w:r w:rsidRPr="009D63A7">
        <w:rPr>
          <w:rFonts w:ascii="Palatino" w:hAnsi="Palatino"/>
          <w:color w:val="FF0000"/>
        </w:rPr>
        <w:t>:</w:t>
      </w:r>
      <w:proofErr w:type="gramEnd"/>
      <w:r w:rsidRPr="009D63A7">
        <w:rPr>
          <w:rFonts w:ascii="Palatino" w:hAnsi="Palatino"/>
          <w:color w:val="FF0000"/>
        </w:rPr>
        <w:t xml:space="preserve"> Protect your landscape and buildings for the long term.</w:t>
      </w:r>
    </w:p>
    <w:p w14:paraId="1CEDAC77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r w:rsidRPr="009D63A7">
        <w:rPr>
          <w:rStyle w:val="Strong"/>
          <w:rFonts w:ascii="Palatino" w:hAnsi="Palatino"/>
          <w:color w:val="FF0000"/>
        </w:rPr>
        <w:t>Monitor</w:t>
      </w:r>
      <w:r w:rsidRPr="009D63A7">
        <w:rPr>
          <w:rFonts w:ascii="Palatino" w:hAnsi="Palatino"/>
          <w:color w:val="FF0000"/>
        </w:rPr>
        <w:t>: Scout your landscape and buildings to find out which pests are on your site or in your space.</w:t>
      </w:r>
    </w:p>
    <w:p w14:paraId="64FE0800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r w:rsidRPr="009D63A7">
        <w:rPr>
          <w:rStyle w:val="Strong"/>
          <w:rFonts w:ascii="Palatino" w:hAnsi="Palatino"/>
          <w:color w:val="FF0000"/>
        </w:rPr>
        <w:t>Analyze</w:t>
      </w:r>
      <w:r w:rsidRPr="009D63A7">
        <w:rPr>
          <w:rFonts w:ascii="Palatino" w:hAnsi="Palatino"/>
          <w:color w:val="FF0000"/>
        </w:rPr>
        <w:t xml:space="preserve">: Your threshold data will tell you if </w:t>
      </w:r>
      <w:proofErr w:type="gramStart"/>
      <w:r w:rsidRPr="009D63A7">
        <w:rPr>
          <w:rFonts w:ascii="Palatino" w:hAnsi="Palatino"/>
          <w:color w:val="FF0000"/>
        </w:rPr>
        <w:t>it’s</w:t>
      </w:r>
      <w:proofErr w:type="gramEnd"/>
      <w:r w:rsidRPr="009D63A7">
        <w:rPr>
          <w:rFonts w:ascii="Palatino" w:hAnsi="Palatino"/>
          <w:color w:val="FF0000"/>
        </w:rPr>
        <w:t xml:space="preserve"> time to act.</w:t>
      </w:r>
    </w:p>
    <w:p w14:paraId="0085DFBD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r w:rsidRPr="009D63A7">
        <w:rPr>
          <w:rStyle w:val="Strong"/>
          <w:rFonts w:ascii="Palatino" w:hAnsi="Palatino"/>
          <w:color w:val="FF0000"/>
        </w:rPr>
        <w:t>Manage</w:t>
      </w:r>
      <w:r w:rsidRPr="009D63A7">
        <w:rPr>
          <w:rFonts w:ascii="Palatino" w:hAnsi="Palatino"/>
          <w:color w:val="FF0000"/>
        </w:rPr>
        <w:t>: Choose among tactics that provide the best balance of economic and environmental cost and effectiveness while reducing risk.</w:t>
      </w:r>
    </w:p>
    <w:p w14:paraId="2AE5132E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r w:rsidRPr="009D63A7">
        <w:rPr>
          <w:rStyle w:val="Strong"/>
          <w:rFonts w:ascii="Palatino" w:hAnsi="Palatino"/>
          <w:color w:val="FF0000"/>
        </w:rPr>
        <w:t>Apply</w:t>
      </w:r>
      <w:r w:rsidRPr="009D63A7">
        <w:rPr>
          <w:rFonts w:ascii="Palatino" w:hAnsi="Palatino"/>
          <w:color w:val="FF0000"/>
        </w:rPr>
        <w:t>: When management is justified, do it right.</w:t>
      </w:r>
    </w:p>
    <w:p w14:paraId="311D840F" w14:textId="77777777" w:rsidR="009F33DA" w:rsidRPr="009D63A7" w:rsidRDefault="009F33DA" w:rsidP="009F33DA">
      <w:pPr>
        <w:pStyle w:val="NormalWeb"/>
        <w:numPr>
          <w:ilvl w:val="0"/>
          <w:numId w:val="3"/>
        </w:numPr>
        <w:contextualSpacing/>
        <w:rPr>
          <w:rFonts w:ascii="Palatino" w:hAnsi="Palatino"/>
          <w:color w:val="FF0000"/>
        </w:rPr>
      </w:pPr>
      <w:proofErr w:type="gramStart"/>
      <w:r w:rsidRPr="009D63A7">
        <w:rPr>
          <w:rStyle w:val="Strong"/>
          <w:rFonts w:ascii="Palatino" w:hAnsi="Palatino"/>
          <w:color w:val="FF0000"/>
        </w:rPr>
        <w:t>Reevaluate</w:t>
      </w:r>
      <w:r w:rsidRPr="009D63A7">
        <w:rPr>
          <w:rFonts w:ascii="Palatino" w:hAnsi="Palatino"/>
          <w:color w:val="FF0000"/>
        </w:rPr>
        <w:t>:</w:t>
      </w:r>
      <w:proofErr w:type="gramEnd"/>
      <w:r w:rsidRPr="009D63A7">
        <w:rPr>
          <w:rFonts w:ascii="Palatino" w:hAnsi="Palatino"/>
          <w:color w:val="FF0000"/>
        </w:rPr>
        <w:t xml:space="preserve"> Look at your results, fine-tune your response—and make proactive plans for next time.</w:t>
      </w:r>
    </w:p>
    <w:p w14:paraId="54600934" w14:textId="77777777" w:rsidR="009F33DA" w:rsidRPr="009D63A7" w:rsidRDefault="009F33DA" w:rsidP="009F33DA">
      <w:pPr>
        <w:rPr>
          <w:rFonts w:ascii="Palatino" w:hAnsi="Palatino" w:cs="Arial"/>
          <w:color w:val="FF0000"/>
        </w:rPr>
      </w:pPr>
    </w:p>
    <w:p w14:paraId="6C41C8C7" w14:textId="6F53E4A6" w:rsidR="009F33DA" w:rsidRPr="009D63A7" w:rsidRDefault="007F7316" w:rsidP="009F33DA">
      <w:pPr>
        <w:rPr>
          <w:rFonts w:ascii="Palatino" w:hAnsi="Palatino" w:cs="Arial"/>
        </w:rPr>
      </w:pPr>
      <w:r w:rsidRPr="009D63A7">
        <w:rPr>
          <w:rFonts w:ascii="Palatino" w:hAnsi="Palatino" w:cs="Arial"/>
        </w:rPr>
        <w:t xml:space="preserve">3. What are three methods of pest prevention? </w:t>
      </w:r>
    </w:p>
    <w:p w14:paraId="0A9CB941" w14:textId="397BA7D0" w:rsidR="007F7316" w:rsidRPr="009D63A7" w:rsidRDefault="007F7316" w:rsidP="007F7316">
      <w:pPr>
        <w:rPr>
          <w:rFonts w:ascii="Palatino" w:hAnsi="Palatino" w:cs="Arial"/>
          <w:color w:val="FF0000"/>
        </w:rPr>
      </w:pPr>
      <w:r w:rsidRPr="009D63A7">
        <w:rPr>
          <w:rFonts w:ascii="Palatino" w:hAnsi="Palatino" w:cs="Arial"/>
          <w:color w:val="FF0000"/>
        </w:rPr>
        <w:t xml:space="preserve">(From </w:t>
      </w:r>
      <w:hyperlink r:id="rId9" w:history="1">
        <w:r w:rsidRPr="009D63A7">
          <w:rPr>
            <w:rStyle w:val="Hyperlink"/>
            <w:rFonts w:ascii="Palatino" w:hAnsi="Palatino" w:cs="Arial"/>
          </w:rPr>
          <w:t>https://nysipm.cornell.edu/about/defining-ipm/ipm-communities</w:t>
        </w:r>
      </w:hyperlink>
      <w:r w:rsidRPr="009D63A7">
        <w:rPr>
          <w:rFonts w:ascii="Palatino" w:hAnsi="Palatino" w:cs="Arial"/>
          <w:color w:val="FF0000"/>
        </w:rPr>
        <w:t>)</w:t>
      </w:r>
    </w:p>
    <w:p w14:paraId="57E1BA8E" w14:textId="35865C0A" w:rsidR="007F7316" w:rsidRPr="009D63A7" w:rsidRDefault="007F7316" w:rsidP="007F7316">
      <w:pPr>
        <w:rPr>
          <w:rFonts w:ascii="Palatino" w:hAnsi="Palatino" w:cs="Arial"/>
          <w:color w:val="FF0000"/>
        </w:rPr>
      </w:pPr>
      <w:r w:rsidRPr="009D63A7">
        <w:rPr>
          <w:rFonts w:ascii="Palatino" w:hAnsi="Palatino" w:cs="Arial"/>
          <w:color w:val="FF0000"/>
        </w:rPr>
        <w:t>Answers will vary. Examples include:</w:t>
      </w:r>
    </w:p>
    <w:p w14:paraId="5C7CDBD0" w14:textId="77777777" w:rsid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proofErr w:type="gramStart"/>
      <w:r w:rsidRPr="009D63A7">
        <w:rPr>
          <w:rFonts w:ascii="Palatino" w:hAnsi="Palatino"/>
          <w:color w:val="FF0000"/>
        </w:rPr>
        <w:t>remove</w:t>
      </w:r>
      <w:proofErr w:type="gramEnd"/>
      <w:r w:rsidRPr="009D63A7">
        <w:rPr>
          <w:rFonts w:ascii="Palatino" w:hAnsi="Palatino"/>
          <w:color w:val="FF0000"/>
        </w:rPr>
        <w:t xml:space="preserve"> hiding places and shelter, both inside and outside buildings. Clean gutters, prune branches away from building</w:t>
      </w:r>
      <w:r w:rsidR="009D63A7">
        <w:rPr>
          <w:rFonts w:ascii="Palatino" w:hAnsi="Palatino"/>
          <w:color w:val="FF0000"/>
        </w:rPr>
        <w:t>s</w:t>
      </w:r>
    </w:p>
    <w:p w14:paraId="0922D2FE" w14:textId="1CFE2276" w:rsidR="007F7316" w:rsidRP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r w:rsidRPr="009D63A7">
        <w:rPr>
          <w:rFonts w:ascii="Palatino" w:hAnsi="Palatino"/>
          <w:color w:val="FF0000"/>
        </w:rPr>
        <w:t>build them out: repair or replace damp wood, install door sweeps and screens, plug all holes and cracks, fix the plumbing, seal the ductwork</w:t>
      </w:r>
    </w:p>
    <w:p w14:paraId="180506EF" w14:textId="77777777" w:rsidR="007F7316" w:rsidRP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proofErr w:type="gramStart"/>
      <w:r w:rsidRPr="009D63A7">
        <w:rPr>
          <w:rFonts w:ascii="Palatino" w:hAnsi="Palatino"/>
          <w:color w:val="FF0000"/>
        </w:rPr>
        <w:t>keep</w:t>
      </w:r>
      <w:proofErr w:type="gramEnd"/>
      <w:r w:rsidRPr="009D63A7">
        <w:rPr>
          <w:rFonts w:ascii="Palatino" w:hAnsi="Palatino"/>
          <w:color w:val="FF0000"/>
        </w:rPr>
        <w:t xml:space="preserve"> it clean: no food, no ants! Wipe up spills and crumbs right away. Keep pet food and birdseed in gnaw-proof, tightly closed containers; don’t leave pet food out overnight</w:t>
      </w:r>
    </w:p>
    <w:p w14:paraId="13E7BC32" w14:textId="77777777" w:rsidR="007F7316" w:rsidRP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r w:rsidRPr="009D63A7">
        <w:rPr>
          <w:rFonts w:ascii="Palatino" w:hAnsi="Palatino"/>
          <w:color w:val="FF0000"/>
        </w:rPr>
        <w:lastRenderedPageBreak/>
        <w:t>mow the right way to keep down weeds, help prevent diseases, and keep lawns healthy</w:t>
      </w:r>
    </w:p>
    <w:p w14:paraId="3C2B7493" w14:textId="77777777" w:rsidR="007F7316" w:rsidRP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r w:rsidRPr="009D63A7">
        <w:rPr>
          <w:rFonts w:ascii="Palatino" w:hAnsi="Palatino"/>
          <w:color w:val="FF0000"/>
        </w:rPr>
        <w:t>promote biological diversity in the landscape to give beneficial organisms a helping hand</w:t>
      </w:r>
    </w:p>
    <w:p w14:paraId="6A23FDE5" w14:textId="77777777" w:rsidR="007F7316" w:rsidRPr="009D63A7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r w:rsidRPr="009D63A7">
        <w:rPr>
          <w:rFonts w:ascii="Palatino" w:hAnsi="Palatino"/>
          <w:color w:val="FF0000"/>
        </w:rPr>
        <w:t>plant varieties that resist common disease and insect pests</w:t>
      </w:r>
    </w:p>
    <w:p w14:paraId="01D039E0" w14:textId="3D099753" w:rsidR="007F7316" w:rsidRDefault="007F7316" w:rsidP="009D63A7">
      <w:pPr>
        <w:numPr>
          <w:ilvl w:val="0"/>
          <w:numId w:val="4"/>
        </w:numPr>
        <w:spacing w:before="100" w:beforeAutospacing="1" w:after="100" w:afterAutospacing="1"/>
        <w:rPr>
          <w:rFonts w:ascii="Palatino" w:hAnsi="Palatino"/>
          <w:color w:val="FF0000"/>
        </w:rPr>
      </w:pPr>
      <w:r w:rsidRPr="009D63A7">
        <w:rPr>
          <w:rFonts w:ascii="Palatino" w:hAnsi="Palatino"/>
          <w:color w:val="FF0000"/>
        </w:rPr>
        <w:t>improve your soil for healthier plants with better “survival skills”</w:t>
      </w:r>
    </w:p>
    <w:p w14:paraId="33FF200C" w14:textId="5D7D3E7B" w:rsidR="009D63A7" w:rsidRDefault="009D63A7" w:rsidP="009D63A7">
      <w:pPr>
        <w:spacing w:before="100" w:beforeAutospacing="1" w:after="100" w:afterAutospacing="1"/>
        <w:rPr>
          <w:rFonts w:ascii="Palatino" w:hAnsi="Palatino"/>
          <w:color w:val="FF0000"/>
        </w:rPr>
      </w:pPr>
    </w:p>
    <w:p w14:paraId="28D2D186" w14:textId="33E22FC6" w:rsidR="009D63A7" w:rsidRPr="00951397" w:rsidRDefault="009D63A7" w:rsidP="009D63A7">
      <w:pPr>
        <w:spacing w:before="100" w:beforeAutospacing="1" w:after="100" w:afterAutospacing="1"/>
        <w:rPr>
          <w:rFonts w:ascii="Palatino" w:hAnsi="Palatino"/>
        </w:rPr>
      </w:pPr>
      <w:r w:rsidRPr="00951397">
        <w:rPr>
          <w:rFonts w:ascii="Palatino" w:hAnsi="Palatino"/>
        </w:rPr>
        <w:t xml:space="preserve">4. What is an IPM threshold? </w:t>
      </w:r>
    </w:p>
    <w:p w14:paraId="5414B716" w14:textId="77777777" w:rsidR="00951397" w:rsidRPr="009D63A7" w:rsidRDefault="00951397" w:rsidP="00951397">
      <w:pPr>
        <w:rPr>
          <w:rFonts w:ascii="Palatino" w:hAnsi="Palatino" w:cs="Arial"/>
          <w:color w:val="FF0000"/>
        </w:rPr>
      </w:pPr>
      <w:r w:rsidRPr="009D63A7">
        <w:rPr>
          <w:rFonts w:ascii="Palatino" w:hAnsi="Palatino" w:cs="Arial"/>
          <w:color w:val="FF0000"/>
        </w:rPr>
        <w:t xml:space="preserve">(From </w:t>
      </w:r>
      <w:hyperlink r:id="rId10" w:history="1">
        <w:r w:rsidRPr="009D63A7">
          <w:rPr>
            <w:rStyle w:val="Hyperlink"/>
            <w:rFonts w:ascii="Palatino" w:hAnsi="Palatino" w:cs="Arial"/>
            <w:color w:val="FF0000"/>
          </w:rPr>
          <w:t>https://nysipm.cornell.edu/about/defining-ipm</w:t>
        </w:r>
      </w:hyperlink>
      <w:r w:rsidRPr="009D63A7">
        <w:rPr>
          <w:rFonts w:ascii="Palatino" w:hAnsi="Palatino" w:cs="Arial"/>
          <w:color w:val="FF0000"/>
        </w:rPr>
        <w:t>)</w:t>
      </w:r>
    </w:p>
    <w:p w14:paraId="074F9D7E" w14:textId="60A62925" w:rsidR="00951397" w:rsidRPr="009D63A7" w:rsidRDefault="00951397" w:rsidP="009D63A7">
      <w:pPr>
        <w:spacing w:before="100" w:beforeAutospacing="1" w:after="100" w:afterAutospacing="1"/>
        <w:rPr>
          <w:rFonts w:ascii="Palatino" w:hAnsi="Palatino"/>
          <w:color w:val="FF0000"/>
        </w:rPr>
      </w:pPr>
      <w:r>
        <w:rPr>
          <w:rFonts w:ascii="Palatino" w:hAnsi="Palatino"/>
          <w:color w:val="FF0000"/>
        </w:rPr>
        <w:t xml:space="preserve">The point when a few pests become a few too many. </w:t>
      </w:r>
    </w:p>
    <w:p w14:paraId="7E85C0F9" w14:textId="77777777" w:rsidR="007F7316" w:rsidRPr="009D63A7" w:rsidRDefault="007F7316" w:rsidP="007F7316">
      <w:pPr>
        <w:rPr>
          <w:rFonts w:ascii="Palatino" w:hAnsi="Palatino" w:cs="Arial"/>
        </w:rPr>
      </w:pPr>
    </w:p>
    <w:p w14:paraId="0077AFB7" w14:textId="77777777" w:rsidR="007F7316" w:rsidRPr="009D63A7" w:rsidRDefault="007F7316" w:rsidP="009F33DA">
      <w:pPr>
        <w:rPr>
          <w:rFonts w:ascii="Palatino" w:hAnsi="Palatino" w:cs="Arial"/>
          <w:color w:val="FF0000"/>
        </w:rPr>
      </w:pPr>
    </w:p>
    <w:p w14:paraId="0302C9FA" w14:textId="4F8B8B4C" w:rsidR="009F33DA" w:rsidRPr="009D63A7" w:rsidRDefault="009F33DA" w:rsidP="009F33DA">
      <w:pPr>
        <w:jc w:val="center"/>
        <w:rPr>
          <w:rFonts w:ascii="Palatino" w:hAnsi="Palatino" w:cs="Arial"/>
        </w:rPr>
      </w:pPr>
    </w:p>
    <w:p w14:paraId="1D0B22A3" w14:textId="77777777" w:rsidR="009F33DA" w:rsidRPr="009D63A7" w:rsidRDefault="009F33DA" w:rsidP="009F33DA">
      <w:pPr>
        <w:rPr>
          <w:rFonts w:ascii="Palatino" w:hAnsi="Palatino"/>
        </w:rPr>
      </w:pPr>
    </w:p>
    <w:p w14:paraId="450623FC" w14:textId="6923CC50" w:rsidR="008B25AC" w:rsidRDefault="008B25AC" w:rsidP="0052223F">
      <w:pPr>
        <w:rPr>
          <w:rFonts w:ascii="Palatino" w:hAnsi="Palatino"/>
          <w:i/>
        </w:rPr>
      </w:pPr>
    </w:p>
    <w:p w14:paraId="1D620C3B" w14:textId="520256A5" w:rsidR="0098380E" w:rsidRDefault="0098380E" w:rsidP="0052223F">
      <w:pPr>
        <w:rPr>
          <w:rFonts w:ascii="Palatino" w:hAnsi="Palatino"/>
          <w:i/>
        </w:rPr>
      </w:pPr>
    </w:p>
    <w:p w14:paraId="3EC2E902" w14:textId="0A20B35E" w:rsidR="0098380E" w:rsidRDefault="0098380E" w:rsidP="0052223F">
      <w:pPr>
        <w:rPr>
          <w:rFonts w:ascii="Palatino" w:hAnsi="Palatino"/>
          <w:i/>
        </w:rPr>
      </w:pPr>
    </w:p>
    <w:p w14:paraId="238DD75F" w14:textId="6FA380F9" w:rsidR="0098380E" w:rsidRDefault="0098380E" w:rsidP="0052223F">
      <w:pPr>
        <w:rPr>
          <w:rFonts w:ascii="Palatino" w:hAnsi="Palatino"/>
          <w:i/>
        </w:rPr>
      </w:pPr>
    </w:p>
    <w:p w14:paraId="6E97B8AE" w14:textId="50585FC7" w:rsidR="0098380E" w:rsidRDefault="0098380E" w:rsidP="0052223F">
      <w:pPr>
        <w:rPr>
          <w:rFonts w:ascii="Palatino" w:hAnsi="Palatino"/>
          <w:i/>
        </w:rPr>
      </w:pPr>
    </w:p>
    <w:p w14:paraId="695F2BAF" w14:textId="7D460214" w:rsidR="0098380E" w:rsidRDefault="0098380E" w:rsidP="0052223F">
      <w:pPr>
        <w:rPr>
          <w:rFonts w:ascii="Palatino" w:hAnsi="Palatino"/>
          <w:i/>
        </w:rPr>
      </w:pPr>
    </w:p>
    <w:p w14:paraId="01CAB7E6" w14:textId="553AF178" w:rsidR="0098380E" w:rsidRDefault="0098380E" w:rsidP="0052223F">
      <w:pPr>
        <w:rPr>
          <w:rFonts w:ascii="Palatino" w:hAnsi="Palatino"/>
          <w:i/>
        </w:rPr>
      </w:pPr>
    </w:p>
    <w:p w14:paraId="514E6F9F" w14:textId="43900375" w:rsidR="0098380E" w:rsidRDefault="0098380E" w:rsidP="0052223F">
      <w:pPr>
        <w:rPr>
          <w:rFonts w:ascii="Palatino" w:hAnsi="Palatino"/>
          <w:i/>
        </w:rPr>
      </w:pPr>
    </w:p>
    <w:p w14:paraId="06E16544" w14:textId="4F0563FA" w:rsidR="0098380E" w:rsidRDefault="0098380E" w:rsidP="0052223F">
      <w:pPr>
        <w:rPr>
          <w:rFonts w:ascii="Palatino" w:hAnsi="Palatino"/>
          <w:i/>
        </w:rPr>
      </w:pPr>
    </w:p>
    <w:p w14:paraId="1CD950A8" w14:textId="6CE93EAA" w:rsidR="0098380E" w:rsidRDefault="0098380E" w:rsidP="0052223F">
      <w:pPr>
        <w:rPr>
          <w:rFonts w:ascii="Palatino" w:hAnsi="Palatino"/>
          <w:i/>
        </w:rPr>
      </w:pPr>
    </w:p>
    <w:p w14:paraId="4B15F133" w14:textId="5028873E" w:rsidR="0098380E" w:rsidRDefault="0098380E" w:rsidP="0052223F">
      <w:pPr>
        <w:rPr>
          <w:rFonts w:ascii="Palatino" w:hAnsi="Palatino"/>
          <w:i/>
        </w:rPr>
      </w:pPr>
    </w:p>
    <w:p w14:paraId="3DD92553" w14:textId="6420D53E" w:rsidR="0098380E" w:rsidRDefault="0098380E" w:rsidP="0052223F">
      <w:pPr>
        <w:rPr>
          <w:rFonts w:ascii="Palatino" w:hAnsi="Palatino"/>
          <w:i/>
        </w:rPr>
      </w:pPr>
      <w:bookmarkStart w:id="0" w:name="_GoBack"/>
      <w:bookmarkEnd w:id="0"/>
    </w:p>
    <w:p w14:paraId="5AA1A92D" w14:textId="3BAA3F57" w:rsidR="0098380E" w:rsidRDefault="0098380E" w:rsidP="0052223F">
      <w:pPr>
        <w:rPr>
          <w:rFonts w:ascii="Palatino" w:hAnsi="Palatino"/>
          <w:i/>
        </w:rPr>
      </w:pPr>
    </w:p>
    <w:p w14:paraId="0D4CBD28" w14:textId="62B552AF" w:rsidR="0098380E" w:rsidRDefault="0098380E" w:rsidP="0052223F">
      <w:pPr>
        <w:rPr>
          <w:rFonts w:ascii="Palatino" w:hAnsi="Palatino"/>
          <w:i/>
        </w:rPr>
      </w:pPr>
    </w:p>
    <w:p w14:paraId="6131DE03" w14:textId="41E1E04B" w:rsidR="0098380E" w:rsidRDefault="0098380E" w:rsidP="0052223F">
      <w:pPr>
        <w:rPr>
          <w:rFonts w:ascii="Palatino" w:hAnsi="Palatino"/>
          <w:i/>
        </w:rPr>
      </w:pPr>
    </w:p>
    <w:p w14:paraId="11667331" w14:textId="3DD8747D" w:rsidR="0098380E" w:rsidRDefault="0098380E" w:rsidP="0052223F">
      <w:pPr>
        <w:rPr>
          <w:rFonts w:ascii="Palatino" w:hAnsi="Palatino"/>
          <w:i/>
        </w:rPr>
      </w:pPr>
    </w:p>
    <w:p w14:paraId="33F9A279" w14:textId="37E89C36" w:rsidR="0098380E" w:rsidRDefault="0098380E" w:rsidP="0052223F">
      <w:pPr>
        <w:rPr>
          <w:rFonts w:ascii="Palatino" w:hAnsi="Palatino"/>
          <w:i/>
        </w:rPr>
      </w:pPr>
    </w:p>
    <w:p w14:paraId="71BD8BC5" w14:textId="77777777" w:rsidR="0098380E" w:rsidRPr="009D63A7" w:rsidRDefault="0098380E" w:rsidP="0052223F">
      <w:pPr>
        <w:rPr>
          <w:rFonts w:ascii="Palatino" w:hAnsi="Palatino"/>
          <w:i/>
        </w:rPr>
      </w:pPr>
    </w:p>
    <w:p w14:paraId="4D0A0294" w14:textId="2E887BE7" w:rsidR="00F22892" w:rsidRPr="009D63A7" w:rsidRDefault="00F22892" w:rsidP="0052223F">
      <w:pPr>
        <w:rPr>
          <w:rFonts w:ascii="Palatino" w:hAnsi="Palatino"/>
          <w:i/>
        </w:rPr>
      </w:pPr>
      <w:r w:rsidRPr="009D63A7">
        <w:rPr>
          <w:rFonts w:ascii="Palatino" w:hAnsi="Palatino"/>
          <w:noProof/>
        </w:rPr>
        <w:drawing>
          <wp:anchor distT="0" distB="0" distL="114300" distR="114300" simplePos="0" relativeHeight="251659264" behindDoc="0" locked="0" layoutInCell="1" allowOverlap="1" wp14:anchorId="5ADE96D8" wp14:editId="4E33E749">
            <wp:simplePos x="0" y="0"/>
            <wp:positionH relativeFrom="column">
              <wp:posOffset>41910</wp:posOffset>
            </wp:positionH>
            <wp:positionV relativeFrom="paragraph">
              <wp:posOffset>180975</wp:posOffset>
            </wp:positionV>
            <wp:extent cx="1155065" cy="1167130"/>
            <wp:effectExtent l="0" t="0" r="6985" b="0"/>
            <wp:wrapSquare wrapText="bothSides"/>
            <wp:docPr id="4" name="Picture 4" descr="Leaf logo for Cornell Garden-Based Learning.  Leaves say: Learn, Garden, Reflect." title="Cornell Garden-Base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cd9:Desktop:Templates &amp; Logos:GBL logo larg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FA14" w14:textId="77777777" w:rsidR="00951397" w:rsidRDefault="00951397" w:rsidP="00F22892">
      <w:pPr>
        <w:rPr>
          <w:rFonts w:ascii="Palatino" w:hAnsi="Palatino"/>
        </w:rPr>
      </w:pPr>
    </w:p>
    <w:p w14:paraId="4C00FC6C" w14:textId="77777777" w:rsidR="00951397" w:rsidRDefault="00951397" w:rsidP="00F22892">
      <w:pPr>
        <w:rPr>
          <w:rFonts w:ascii="Palatino" w:hAnsi="Palatino"/>
        </w:rPr>
      </w:pPr>
    </w:p>
    <w:p w14:paraId="08BE832A" w14:textId="5BAB4C3E" w:rsidR="00F22892" w:rsidRPr="009D63A7" w:rsidRDefault="752782F2" w:rsidP="752782F2">
      <w:pPr>
        <w:rPr>
          <w:rFonts w:ascii="Palatino" w:hAnsi="Palatino"/>
        </w:rPr>
      </w:pPr>
      <w:r w:rsidRPr="752782F2">
        <w:rPr>
          <w:rFonts w:ascii="Palatino" w:hAnsi="Palatino"/>
        </w:rPr>
        <w:t>Date Published: April 2019</w:t>
      </w:r>
    </w:p>
    <w:p w14:paraId="0FBA9BA8" w14:textId="50F4BDDA" w:rsidR="00F22892" w:rsidRPr="009D63A7" w:rsidRDefault="00F22892" w:rsidP="00F22892">
      <w:pPr>
        <w:rPr>
          <w:rFonts w:ascii="Palatino" w:hAnsi="Palatino"/>
        </w:rPr>
      </w:pPr>
      <w:r w:rsidRPr="009D63A7">
        <w:rPr>
          <w:rFonts w:ascii="Palatino" w:hAnsi="Palatino"/>
        </w:rPr>
        <w:t>Contributor</w:t>
      </w:r>
      <w:r w:rsidR="00951397">
        <w:rPr>
          <w:rFonts w:ascii="Palatino" w:hAnsi="Palatino"/>
        </w:rPr>
        <w:t>(s)</w:t>
      </w:r>
      <w:r w:rsidRPr="009D63A7">
        <w:rPr>
          <w:rFonts w:ascii="Palatino" w:hAnsi="Palatino"/>
        </w:rPr>
        <w:t>:</w:t>
      </w:r>
      <w:r w:rsidR="00951397">
        <w:rPr>
          <w:rFonts w:ascii="Palatino" w:hAnsi="Palatino"/>
        </w:rPr>
        <w:t xml:space="preserve"> Fiona Doherty</w:t>
      </w:r>
    </w:p>
    <w:p w14:paraId="04F234C2" w14:textId="1C841D19" w:rsidR="00F22892" w:rsidRPr="009D63A7" w:rsidRDefault="752782F2" w:rsidP="752782F2">
      <w:pPr>
        <w:rPr>
          <w:rFonts w:ascii="Palatino" w:hAnsi="Palatino"/>
        </w:rPr>
      </w:pPr>
      <w:r w:rsidRPr="752782F2">
        <w:rPr>
          <w:rFonts w:ascii="Palatino" w:hAnsi="Palatino"/>
        </w:rPr>
        <w:t xml:space="preserve">Reviewer(s): Annie Christian-Reuter </w:t>
      </w:r>
    </w:p>
    <w:p w14:paraId="011F4ADE" w14:textId="57325C27" w:rsidR="00406050" w:rsidRPr="009D63A7" w:rsidRDefault="00406050" w:rsidP="00AA60A7">
      <w:pPr>
        <w:rPr>
          <w:rFonts w:ascii="Palatino" w:hAnsi="Palatino"/>
        </w:rPr>
      </w:pPr>
    </w:p>
    <w:sectPr w:rsidR="00406050" w:rsidRPr="009D63A7" w:rsidSect="00B3764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080" w:bottom="1440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71446" w14:textId="77777777" w:rsidR="00030521" w:rsidRDefault="00030521">
      <w:r>
        <w:separator/>
      </w:r>
    </w:p>
  </w:endnote>
  <w:endnote w:type="continuationSeparator" w:id="0">
    <w:p w14:paraId="1785E288" w14:textId="77777777" w:rsidR="00030521" w:rsidRDefault="0003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66354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932873" w14:textId="65660B94" w:rsidR="00F22892" w:rsidRDefault="00F22892" w:rsidP="00C564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E44D2" w14:textId="77777777" w:rsidR="00F22892" w:rsidRDefault="00F22892" w:rsidP="00F22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74286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83FC0C" w14:textId="67E236EA" w:rsidR="00F22892" w:rsidRDefault="00F22892" w:rsidP="00C564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380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4D47B1D" w14:textId="77777777" w:rsidR="00F22892" w:rsidRDefault="00F22892" w:rsidP="00F2289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1242" w:type="dxa"/>
      <w:tblLook w:val="0000" w:firstRow="0" w:lastRow="0" w:firstColumn="0" w:lastColumn="0" w:noHBand="0" w:noVBand="0"/>
    </w:tblPr>
    <w:tblGrid>
      <w:gridCol w:w="10980"/>
    </w:tblGrid>
    <w:tr w:rsidR="0027140C" w14:paraId="1A80DC97" w14:textId="77777777" w:rsidTr="00CE2C33">
      <w:trPr>
        <w:trHeight w:val="183"/>
      </w:trPr>
      <w:tc>
        <w:tcPr>
          <w:tcW w:w="10980" w:type="dxa"/>
        </w:tcPr>
        <w:p w14:paraId="18FC1A12" w14:textId="77777777" w:rsidR="0027140C" w:rsidRPr="00DC791E" w:rsidRDefault="0027140C" w:rsidP="009B0716">
          <w:pPr>
            <w:pStyle w:val="Footer"/>
            <w:spacing w:after="20"/>
            <w:ind w:left="1440"/>
            <w:jc w:val="center"/>
            <w:rPr>
              <w:rFonts w:ascii="Palatino Linotype" w:hAnsi="Palatino Linotype"/>
              <w:i/>
              <w:color w:val="C1111E"/>
              <w:sz w:val="22"/>
            </w:rPr>
          </w:pPr>
          <w:r w:rsidRPr="00DC791E">
            <w:rPr>
              <w:rFonts w:ascii="Palatino Linotype" w:hAnsi="Palatino Linotype"/>
              <w:i/>
              <w:color w:val="C1111E"/>
              <w:sz w:val="22"/>
            </w:rPr>
            <w:t>Building Strong and Vibrant New York Communities</w:t>
          </w:r>
        </w:p>
      </w:tc>
    </w:tr>
    <w:tr w:rsidR="0027140C" w14:paraId="4A3C5758" w14:textId="77777777" w:rsidTr="00CE2C33">
      <w:tc>
        <w:tcPr>
          <w:tcW w:w="10980" w:type="dxa"/>
        </w:tcPr>
        <w:p w14:paraId="5C9B3B3C" w14:textId="77777777" w:rsidR="0027140C" w:rsidRPr="00CE2C33" w:rsidRDefault="0066438A" w:rsidP="009B0716">
          <w:pPr>
            <w:pStyle w:val="Footer"/>
            <w:ind w:left="1440"/>
            <w:jc w:val="center"/>
            <w:rPr>
              <w:rFonts w:ascii="Palatino Linotype" w:hAnsi="Palatino Linotype" w:cs="Arial"/>
              <w:color w:val="333333"/>
              <w:sz w:val="14"/>
              <w:szCs w:val="14"/>
            </w:rPr>
          </w:pPr>
          <w:r w:rsidRPr="008564A6">
            <w:rPr>
              <w:rFonts w:ascii="Palatino Linotype" w:hAnsi="Palatino Linotype" w:cs="Arial"/>
              <w:color w:val="333333"/>
              <w:sz w:val="14"/>
              <w:szCs w:val="14"/>
            </w:rPr>
            <w:t xml:space="preserve">Diversity and Inclusion are a part of Cornell University’s heritage. We are a recognized employer and </w:t>
          </w:r>
          <w:r>
            <w:rPr>
              <w:rFonts w:ascii="Palatino Linotype" w:hAnsi="Palatino Linotype" w:cs="Arial"/>
              <w:color w:val="333333"/>
              <w:sz w:val="14"/>
              <w:szCs w:val="14"/>
            </w:rPr>
            <w:br/>
          </w:r>
          <w:r w:rsidRPr="008564A6">
            <w:rPr>
              <w:rFonts w:ascii="Palatino Linotype" w:hAnsi="Palatino Linotype" w:cs="Arial"/>
              <w:color w:val="333333"/>
              <w:sz w:val="14"/>
              <w:szCs w:val="14"/>
            </w:rPr>
            <w:t>educator valuing AA/EEO, Protected Veterans, and Individuals with Disabilities.</w:t>
          </w:r>
        </w:p>
      </w:tc>
    </w:tr>
  </w:tbl>
  <w:p w14:paraId="07EFB00D" w14:textId="77777777" w:rsidR="0027140C" w:rsidRDefault="0027140C">
    <w:pPr>
      <w:pStyle w:val="Footer"/>
      <w:ind w:left="-1620" w:right="9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8633" w14:textId="77777777" w:rsidR="00030521" w:rsidRDefault="00030521">
      <w:r>
        <w:separator/>
      </w:r>
    </w:p>
  </w:footnote>
  <w:footnote w:type="continuationSeparator" w:id="0">
    <w:p w14:paraId="4F36329F" w14:textId="77777777" w:rsidR="00030521" w:rsidRDefault="0003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5FCD" w14:textId="77777777" w:rsidR="0027140C" w:rsidRDefault="0027140C">
    <w:pPr>
      <w:pStyle w:val="Header"/>
    </w:pPr>
  </w:p>
  <w:p w14:paraId="1BCB2CEB" w14:textId="77777777" w:rsidR="0027140C" w:rsidRDefault="00271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52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00"/>
      <w:gridCol w:w="3420"/>
    </w:tblGrid>
    <w:tr w:rsidR="00FD2E7B" w14:paraId="1ED03D81" w14:textId="77777777" w:rsidTr="00FD2E7B">
      <w:tc>
        <w:tcPr>
          <w:tcW w:w="8100" w:type="dxa"/>
        </w:tcPr>
        <w:p w14:paraId="39DE1387" w14:textId="22C13296" w:rsidR="00FD2E7B" w:rsidRDefault="001A6F95" w:rsidP="00FD2E7B">
          <w:pPr>
            <w:pStyle w:val="Header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679D71A9" wp14:editId="098F9964">
                <wp:simplePos x="0" y="0"/>
                <wp:positionH relativeFrom="column">
                  <wp:posOffset>840105</wp:posOffset>
                </wp:positionH>
                <wp:positionV relativeFrom="paragraph">
                  <wp:posOffset>116840</wp:posOffset>
                </wp:positionV>
                <wp:extent cx="3700145" cy="626745"/>
                <wp:effectExtent l="0" t="0" r="0" b="8255"/>
                <wp:wrapSquare wrapText="bothSides"/>
                <wp:docPr id="2" name="Picture 2" descr="Macintosh HD:Users:fcd9:Downloads:CCE LOGO GBL_Color Classic Pr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fcd9:Downloads:CCE LOGO GBL_Color Classic Prin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01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</w:tcPr>
        <w:p w14:paraId="179FE40F" w14:textId="7961043D" w:rsidR="00FD2E7B" w:rsidRPr="00F73898" w:rsidRDefault="00070F5A" w:rsidP="00F73898">
          <w:pPr>
            <w:pStyle w:val="Address"/>
            <w:spacing w:after="40"/>
            <w:rPr>
              <w:rFonts w:ascii="Palatino Linotype" w:hAnsi="Palatino Linotype"/>
              <w:b/>
              <w:bCs/>
              <w:kern w:val="20"/>
              <w:sz w:val="18"/>
            </w:rPr>
          </w:pPr>
          <w:r w:rsidRPr="00070F5A">
            <w:rPr>
              <w:rFonts w:asciiTheme="minorHAnsi" w:hAnsiTheme="minorHAnsi" w:cs="Arial"/>
              <w:noProof/>
              <w:kern w:val="2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431A516" wp14:editId="39E81348">
                <wp:simplePos x="0" y="0"/>
                <wp:positionH relativeFrom="column">
                  <wp:posOffset>1259840</wp:posOffset>
                </wp:positionH>
                <wp:positionV relativeFrom="paragraph">
                  <wp:posOffset>2540</wp:posOffset>
                </wp:positionV>
                <wp:extent cx="795655" cy="795655"/>
                <wp:effectExtent l="0" t="0" r="0" b="0"/>
                <wp:wrapSquare wrapText="bothSides"/>
                <wp:docPr id="3" name="Picture 3" descr="Macintosh HD:Users:fcd9:Downloads:bold_cornell_seal_print:bold_cornell_seal_cmyk_red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fcd9:Downloads:bold_cornell_seal_print:bold_cornell_seal_cmyk_red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FCC7E6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5B8DA216" w14:textId="0EF3CF90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6390169C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29C038BD" w14:textId="77777777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4E4D6AE0" w14:textId="7B07E820" w:rsidR="004A4274" w:rsidRDefault="004A4274" w:rsidP="00FD2E7B">
          <w:pPr>
            <w:pStyle w:val="Address"/>
            <w:spacing w:line="200" w:lineRule="exact"/>
            <w:rPr>
              <w:rFonts w:asciiTheme="minorHAnsi" w:hAnsiTheme="minorHAnsi" w:cs="Arial"/>
              <w:kern w:val="20"/>
              <w:sz w:val="18"/>
              <w:szCs w:val="18"/>
            </w:rPr>
          </w:pPr>
        </w:p>
        <w:p w14:paraId="330D4301" w14:textId="58139FFF" w:rsidR="00FD2E7B" w:rsidRPr="004A4274" w:rsidRDefault="00FD2E7B" w:rsidP="00FD2E7B">
          <w:pPr>
            <w:pStyle w:val="Address"/>
            <w:spacing w:line="200" w:lineRule="exact"/>
            <w:rPr>
              <w:rFonts w:asciiTheme="minorHAnsi" w:hAnsiTheme="minorHAnsi" w:cs="Arial"/>
              <w:kern w:val="16"/>
            </w:rPr>
          </w:pPr>
        </w:p>
      </w:tc>
    </w:tr>
  </w:tbl>
  <w:p w14:paraId="35D443EC" w14:textId="77777777" w:rsidR="0027140C" w:rsidRPr="00CF5210" w:rsidRDefault="0027140C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2E4C"/>
    <w:multiLevelType w:val="hybridMultilevel"/>
    <w:tmpl w:val="8C86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16F3C"/>
    <w:multiLevelType w:val="hybridMultilevel"/>
    <w:tmpl w:val="30AC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D507A"/>
    <w:multiLevelType w:val="multilevel"/>
    <w:tmpl w:val="54B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8568E"/>
    <w:multiLevelType w:val="hybridMultilevel"/>
    <w:tmpl w:val="90745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E6"/>
    <w:rsid w:val="00024FD2"/>
    <w:rsid w:val="00030521"/>
    <w:rsid w:val="0006425E"/>
    <w:rsid w:val="00070F5A"/>
    <w:rsid w:val="000A19FA"/>
    <w:rsid w:val="000A699A"/>
    <w:rsid w:val="000A7806"/>
    <w:rsid w:val="000B2A1E"/>
    <w:rsid w:val="000B2FED"/>
    <w:rsid w:val="000F3A79"/>
    <w:rsid w:val="00123230"/>
    <w:rsid w:val="0013146A"/>
    <w:rsid w:val="001528BB"/>
    <w:rsid w:val="0019558F"/>
    <w:rsid w:val="001A08F5"/>
    <w:rsid w:val="001A0FA4"/>
    <w:rsid w:val="001A6F95"/>
    <w:rsid w:val="0020033C"/>
    <w:rsid w:val="0027140C"/>
    <w:rsid w:val="002B3120"/>
    <w:rsid w:val="002C2641"/>
    <w:rsid w:val="002F14A0"/>
    <w:rsid w:val="0032282F"/>
    <w:rsid w:val="0033602D"/>
    <w:rsid w:val="003478C1"/>
    <w:rsid w:val="00350F95"/>
    <w:rsid w:val="00366B7F"/>
    <w:rsid w:val="003962FF"/>
    <w:rsid w:val="003A1E88"/>
    <w:rsid w:val="003B7A29"/>
    <w:rsid w:val="00406050"/>
    <w:rsid w:val="00406C55"/>
    <w:rsid w:val="00416878"/>
    <w:rsid w:val="00434556"/>
    <w:rsid w:val="00473B00"/>
    <w:rsid w:val="004A40F9"/>
    <w:rsid w:val="004A4274"/>
    <w:rsid w:val="004B1DF2"/>
    <w:rsid w:val="004B663D"/>
    <w:rsid w:val="00501EA6"/>
    <w:rsid w:val="00515FFE"/>
    <w:rsid w:val="0052223F"/>
    <w:rsid w:val="00567F83"/>
    <w:rsid w:val="00584315"/>
    <w:rsid w:val="005B102E"/>
    <w:rsid w:val="00601AF3"/>
    <w:rsid w:val="00627D25"/>
    <w:rsid w:val="0063053A"/>
    <w:rsid w:val="00645724"/>
    <w:rsid w:val="00647AF4"/>
    <w:rsid w:val="0066378A"/>
    <w:rsid w:val="0066438A"/>
    <w:rsid w:val="00670F8C"/>
    <w:rsid w:val="0067557E"/>
    <w:rsid w:val="0069040E"/>
    <w:rsid w:val="006C11BC"/>
    <w:rsid w:val="006C3017"/>
    <w:rsid w:val="006C3F43"/>
    <w:rsid w:val="006C4F60"/>
    <w:rsid w:val="006E5839"/>
    <w:rsid w:val="00701181"/>
    <w:rsid w:val="00704693"/>
    <w:rsid w:val="007F7316"/>
    <w:rsid w:val="00850113"/>
    <w:rsid w:val="008A2C97"/>
    <w:rsid w:val="008A48BE"/>
    <w:rsid w:val="008B25AC"/>
    <w:rsid w:val="00902513"/>
    <w:rsid w:val="00912BDE"/>
    <w:rsid w:val="00951397"/>
    <w:rsid w:val="0098380E"/>
    <w:rsid w:val="009B0716"/>
    <w:rsid w:val="009D30F6"/>
    <w:rsid w:val="009D63A7"/>
    <w:rsid w:val="009E0D66"/>
    <w:rsid w:val="009F0C62"/>
    <w:rsid w:val="009F33DA"/>
    <w:rsid w:val="009F533E"/>
    <w:rsid w:val="00A05DB8"/>
    <w:rsid w:val="00A56B0E"/>
    <w:rsid w:val="00A66D7A"/>
    <w:rsid w:val="00AA60A7"/>
    <w:rsid w:val="00AA651B"/>
    <w:rsid w:val="00AB0CE5"/>
    <w:rsid w:val="00AB60A8"/>
    <w:rsid w:val="00AD2DB0"/>
    <w:rsid w:val="00B3764C"/>
    <w:rsid w:val="00BB6A02"/>
    <w:rsid w:val="00BC0644"/>
    <w:rsid w:val="00BC2127"/>
    <w:rsid w:val="00BC65E6"/>
    <w:rsid w:val="00BD5787"/>
    <w:rsid w:val="00C123D3"/>
    <w:rsid w:val="00C33517"/>
    <w:rsid w:val="00C33960"/>
    <w:rsid w:val="00C454D5"/>
    <w:rsid w:val="00C54175"/>
    <w:rsid w:val="00C62873"/>
    <w:rsid w:val="00C83CDF"/>
    <w:rsid w:val="00C95F3E"/>
    <w:rsid w:val="00C97122"/>
    <w:rsid w:val="00CA7CE4"/>
    <w:rsid w:val="00CD0E62"/>
    <w:rsid w:val="00CE2C33"/>
    <w:rsid w:val="00CF5210"/>
    <w:rsid w:val="00D11F02"/>
    <w:rsid w:val="00D12C7D"/>
    <w:rsid w:val="00D30837"/>
    <w:rsid w:val="00D42A4C"/>
    <w:rsid w:val="00D5114F"/>
    <w:rsid w:val="00D9080B"/>
    <w:rsid w:val="00DB54B8"/>
    <w:rsid w:val="00DC2DE5"/>
    <w:rsid w:val="00DC791E"/>
    <w:rsid w:val="00E710A9"/>
    <w:rsid w:val="00E75D49"/>
    <w:rsid w:val="00E81FB0"/>
    <w:rsid w:val="00EC2814"/>
    <w:rsid w:val="00EE21B6"/>
    <w:rsid w:val="00F07025"/>
    <w:rsid w:val="00F22892"/>
    <w:rsid w:val="00F73898"/>
    <w:rsid w:val="00F82C7D"/>
    <w:rsid w:val="00F8617F"/>
    <w:rsid w:val="00FB4382"/>
    <w:rsid w:val="00FC3158"/>
    <w:rsid w:val="00FC64B1"/>
    <w:rsid w:val="00FD2E7B"/>
    <w:rsid w:val="75278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5B848"/>
  <w15:docId w15:val="{A31F766F-E60B-4103-A269-4587CF8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3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imaryUnit">
    <w:name w:val="Primary Unit"/>
    <w:basedOn w:val="Header"/>
    <w:pPr>
      <w:spacing w:before="1060"/>
    </w:pPr>
  </w:style>
  <w:style w:type="paragraph" w:customStyle="1" w:styleId="SecondUnit">
    <w:name w:val="Second Unit"/>
    <w:basedOn w:val="County"/>
  </w:style>
  <w:style w:type="paragraph" w:customStyle="1" w:styleId="Name">
    <w:name w:val="Name"/>
    <w:basedOn w:val="Header"/>
    <w:rPr>
      <w:b/>
      <w:sz w:val="16"/>
    </w:rPr>
  </w:style>
  <w:style w:type="paragraph" w:customStyle="1" w:styleId="Position">
    <w:name w:val="Position"/>
    <w:basedOn w:val="Header"/>
    <w:rPr>
      <w:i/>
      <w:kern w:val="14"/>
      <w:sz w:val="16"/>
    </w:rPr>
  </w:style>
  <w:style w:type="paragraph" w:customStyle="1" w:styleId="County">
    <w:name w:val="County"/>
    <w:basedOn w:val="Header"/>
    <w:next w:val="Normal"/>
    <w:rPr>
      <w:b/>
      <w:kern w:val="16"/>
      <w:sz w:val="18"/>
    </w:rPr>
  </w:style>
  <w:style w:type="paragraph" w:customStyle="1" w:styleId="Address">
    <w:name w:val="Address"/>
    <w:basedOn w:val="Normal"/>
    <w:rPr>
      <w:kern w:val="14"/>
      <w:sz w:val="16"/>
    </w:rPr>
  </w:style>
  <w:style w:type="paragraph" w:customStyle="1" w:styleId="Phone">
    <w:name w:val="Phone"/>
    <w:basedOn w:val="Address"/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AD2DB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38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38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382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F22892"/>
  </w:style>
  <w:style w:type="paragraph" w:styleId="Subtitle">
    <w:name w:val="Subtitle"/>
    <w:basedOn w:val="Normal"/>
    <w:link w:val="SubtitleChar"/>
    <w:qFormat/>
    <w:rsid w:val="00F8617F"/>
    <w:pPr>
      <w:jc w:val="center"/>
    </w:pPr>
    <w:rPr>
      <w:rFonts w:ascii="Garamond" w:hAnsi="Garamond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F8617F"/>
    <w:rPr>
      <w:rFonts w:ascii="Garamond" w:eastAsia="Times New Roman" w:hAnsi="Garamond"/>
      <w:b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F8617F"/>
    <w:rPr>
      <w:rFonts w:ascii="Palatino" w:hAnsi="Palatino"/>
      <w:sz w:val="24"/>
    </w:rPr>
  </w:style>
  <w:style w:type="paragraph" w:styleId="NormalWeb">
    <w:name w:val="Normal (Web)"/>
    <w:basedOn w:val="Normal"/>
    <w:uiPriority w:val="99"/>
    <w:unhideWhenUsed/>
    <w:rsid w:val="009F33DA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F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ipm.cornell.edu/about/defining-ipm/ipm-communitie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ysipm.cornell.edu/about/defining-ipm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nysipm.cornell.edu/about/defining-ip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ysipm.cornell.edu/about/defining-ipm/ipm-communiti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ranklin\color_postage_frankli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0B3D"/>
    <w:rsid w:val="00504F44"/>
    <w:rsid w:val="005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color_postage_franklin.dot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Pest Management</dc:title>
  <dc:subject/>
  <dc:creator/>
  <cp:keywords>Cornell Garden-Based Learning</cp:keywords>
  <cp:lastModifiedBy>Michelle Podolec</cp:lastModifiedBy>
  <cp:revision>8</cp:revision>
  <cp:lastPrinted>2009-07-08T14:45:00Z</cp:lastPrinted>
  <dcterms:created xsi:type="dcterms:W3CDTF">2019-02-13T14:17:00Z</dcterms:created>
  <dcterms:modified xsi:type="dcterms:W3CDTF">2019-05-15T20:09:00Z</dcterms:modified>
</cp:coreProperties>
</file>